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ohf2r4cpmy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obuv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přírodní kůži, textil, membrány Gore-Tex a semiš proti provlhnutí a znečištění </w:t>
      </w:r>
      <w:r w:rsidDel="00000000" w:rsidR="00000000" w:rsidRPr="00000000">
        <w:rPr>
          <w:sz w:val="24"/>
          <w:szCs w:val="24"/>
          <w:rtl w:val="0"/>
        </w:rPr>
        <w:t xml:space="preserve">a v případě extrémního tlaku vody (např. broděním či plazením)</w:t>
      </w:r>
      <w:r w:rsidDel="00000000" w:rsidR="00000000" w:rsidRPr="00000000">
        <w:rPr>
          <w:b w:val="1"/>
          <w:sz w:val="24"/>
          <w:szCs w:val="24"/>
          <w:rtl w:val="0"/>
        </w:rPr>
        <w:t xml:space="preserve"> napomáhá až 5x rychlejšímu vysychání materiálu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lswgqwrxi7po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impregnaci na obuv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di4j4qlqu9h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obuvi ochrannou křemíkovou vrstvu, která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zabrání zničení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posypovou solí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Impregnace tak mj. brání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21cja8patsdo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blioqm6mit0t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Impregnace INPRODUCTS obnovuje prodyšnost a vlastnosti membránových textilií (Gore-Tex a další). Vaše obuv bude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chráněná proti vlhkosti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zároveň ale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zůstane prodyšná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vqa1d5nc051e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Vydrží intenzivní čištění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Křemíková vrstva nanočástic dovolí během praní vyčistit tkaninu obuvi od soli a potu.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 vyschnutí se funkce nanočástic obnoví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iow1wo8c33tq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běžnou textilní obuv (tenisky, plátěnky),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obuv z přírodní kůže,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obuv ze semiše,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sportovní a membránovou obuv (pohorky, kopačky, tretry).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bdd3utcmx36t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5fztbngmsxj1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nošení obuvi)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